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2C" w:rsidRDefault="003F2D2C"/>
    <w:tbl>
      <w:tblPr>
        <w:tblStyle w:val="a5"/>
        <w:tblpPr w:leftFromText="180" w:rightFromText="180" w:vertAnchor="page" w:horzAnchor="margin" w:tblpXSpec="center" w:tblpY="1801"/>
        <w:tblW w:w="6259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957"/>
        <w:gridCol w:w="1562"/>
        <w:gridCol w:w="843"/>
        <w:gridCol w:w="717"/>
        <w:gridCol w:w="589"/>
        <w:gridCol w:w="1007"/>
        <w:gridCol w:w="1129"/>
        <w:gridCol w:w="1135"/>
        <w:gridCol w:w="1308"/>
        <w:gridCol w:w="77"/>
        <w:gridCol w:w="1344"/>
      </w:tblGrid>
      <w:tr w:rsidR="002741AF" w:rsidRPr="003F2D2C" w:rsidTr="003F2D2C">
        <w:trPr>
          <w:trHeight w:val="1421"/>
        </w:trPr>
        <w:tc>
          <w:tcPr>
            <w:tcW w:w="5000" w:type="pct"/>
            <w:gridSpan w:val="11"/>
            <w:tcBorders>
              <w:bottom w:val="thickThinSmallGap" w:sz="24" w:space="0" w:color="auto"/>
            </w:tcBorders>
            <w:vAlign w:val="center"/>
          </w:tcPr>
          <w:p w:rsidR="003F2D2C" w:rsidRDefault="005B0D22" w:rsidP="002741AF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" o:spid="_x0000_s1026" type="#_x0000_t176" style="position:absolute;left:0;text-align:left;margin-left:58.15pt;margin-top:.35pt;width:441pt;height:99.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" fillcolor="white [3201]" strokecolor="#4bacc6 [3208]" strokeweight="5pt">
                  <v:stroke linestyle="thickThin"/>
                  <v:shadow color="#868686"/>
                  <v:textbox>
                    <w:txbxContent>
                      <w:p w:rsidR="003F2D2C" w:rsidRDefault="003F2D2C" w:rsidP="003F2D2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</w:rPr>
                          <w:t>烦请拨冗填写表格，</w:t>
                        </w:r>
                        <w:r>
                          <w:rPr>
                            <w:rFonts w:ascii="Arial" w:hAnsi="Arial" w:cs="Arial" w:hint="eastAsia"/>
                            <w:b/>
                            <w:sz w:val="20"/>
                            <w:szCs w:val="20"/>
                          </w:rPr>
                          <w:t>填妥请发送电邮或传真至：</w:t>
                        </w:r>
                      </w:p>
                      <w:p w:rsidR="003F2D2C" w:rsidRDefault="003F2D2C" w:rsidP="003F2D2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电子邮箱：</w:t>
                        </w:r>
                        <w:hyperlink r:id="rId7" w:history="1">
                          <w:r w:rsidRPr="003F2D2C">
                            <w:rPr>
                              <w:rStyle w:val="a6"/>
                              <w:rFonts w:ascii="Arial" w:hAnsi="Arial" w:cs="Arial"/>
                              <w:sz w:val="20"/>
                              <w:szCs w:val="20"/>
                            </w:rPr>
                            <w:t>jeremyxu@zero2ipo.com.cn</w:t>
                          </w:r>
                        </w:hyperlink>
                      </w:p>
                      <w:p w:rsidR="00085AFF" w:rsidRDefault="003F2D2C" w:rsidP="003F2D2C">
                        <w:pPr>
                          <w:rPr>
                            <w:rFonts w:ascii="宋体" w:hAnsi="宋体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联系人：</w:t>
                        </w:r>
                        <w:r w:rsidR="00494E6C">
                          <w:rPr>
                            <w:rFonts w:ascii="宋体" w:hAnsi="宋体" w:cs="Arial"/>
                            <w:color w:val="000000"/>
                            <w:sz w:val="20"/>
                            <w:szCs w:val="20"/>
                          </w:rPr>
                          <w:t>徐志鹏</w:t>
                        </w:r>
                        <w:r w:rsidR="00494E6C">
                          <w:rPr>
                            <w:rFonts w:ascii="宋体" w:hAnsi="宋体" w:cs="Arial" w:hint="eastAsia"/>
                            <w:color w:val="000000"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:rsidR="00085AFF" w:rsidRDefault="00085AFF" w:rsidP="00085A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Arial" w:hint="eastAsia"/>
                            <w:color w:val="000000"/>
                            <w:sz w:val="20"/>
                            <w:szCs w:val="20"/>
                          </w:rPr>
                          <w:t>电话：</w:t>
                        </w:r>
                        <w:r w:rsidR="003F2D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010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3F2D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8453 5220</w:t>
                        </w:r>
                        <w:r w:rsidR="00D5366F"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ext</w:t>
                        </w:r>
                        <w:r w:rsidR="00D5366F"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3F2D2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  <w:r w:rsidR="003F2D2C"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702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传真：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010-8458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3425</w:t>
                        </w:r>
                      </w:p>
                      <w:p w:rsidR="003F2D2C" w:rsidRPr="00085AFF" w:rsidRDefault="00085AFF" w:rsidP="003F2D2C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085AFF">
                          <w:rPr>
                            <w:rFonts w:ascii="Arial" w:hAnsi="Arial" w:cs="Arial" w:hint="eastAsia"/>
                            <w:b/>
                            <w:color w:val="FF0000"/>
                            <w:sz w:val="20"/>
                            <w:szCs w:val="20"/>
                          </w:rPr>
                          <w:t>调研问卷提交截止日期：</w:t>
                        </w:r>
                        <w:r w:rsidRPr="00085AFF">
                          <w:rPr>
                            <w:rFonts w:ascii="Arial" w:hAnsi="Arial" w:cs="Arial" w:hint="eastAsia"/>
                            <w:b/>
                            <w:color w:val="FF0000"/>
                            <w:sz w:val="20"/>
                            <w:szCs w:val="20"/>
                          </w:rPr>
                          <w:t>2015</w:t>
                        </w:r>
                        <w:r w:rsidRPr="00085AFF">
                          <w:rPr>
                            <w:rFonts w:ascii="Arial" w:hAnsi="Arial" w:cs="Arial" w:hint="eastAsia"/>
                            <w:b/>
                            <w:color w:val="FF0000"/>
                            <w:sz w:val="20"/>
                            <w:szCs w:val="20"/>
                          </w:rPr>
                          <w:t>年</w:t>
                        </w:r>
                        <w:r w:rsidRPr="00085AFF">
                          <w:rPr>
                            <w:rFonts w:ascii="Arial" w:hAnsi="Arial" w:cs="Arial" w:hint="eastAsia"/>
                            <w:b/>
                            <w:color w:val="FF0000"/>
                            <w:sz w:val="20"/>
                            <w:szCs w:val="20"/>
                          </w:rPr>
                          <w:t>4</w:t>
                        </w:r>
                        <w:r w:rsidRPr="00085AFF">
                          <w:rPr>
                            <w:rFonts w:ascii="Arial" w:hAnsi="Arial" w:cs="Arial" w:hint="eastAsia"/>
                            <w:b/>
                            <w:color w:val="FF0000"/>
                            <w:sz w:val="20"/>
                            <w:szCs w:val="20"/>
                          </w:rPr>
                          <w:t>月</w:t>
                        </w:r>
                        <w:r w:rsidRPr="00085AFF">
                          <w:rPr>
                            <w:rFonts w:ascii="Arial" w:hAnsi="Arial" w:cs="Arial" w:hint="eastAsia"/>
                            <w:b/>
                            <w:color w:val="FF0000"/>
                            <w:sz w:val="20"/>
                            <w:szCs w:val="20"/>
                          </w:rPr>
                          <w:t>3</w:t>
                        </w:r>
                        <w:r w:rsidRPr="00085AFF">
                          <w:rPr>
                            <w:rFonts w:ascii="Arial" w:hAnsi="Arial" w:cs="Arial" w:hint="eastAsia"/>
                            <w:b/>
                            <w:color w:val="FF0000"/>
                            <w:sz w:val="20"/>
                            <w:szCs w:val="20"/>
                          </w:rPr>
                          <w:t>日</w:t>
                        </w:r>
                      </w:p>
                      <w:p w:rsidR="003F2D2C" w:rsidRDefault="003F2D2C" w:rsidP="003F2D2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F2D2C" w:rsidRDefault="003F2D2C" w:rsidP="002741AF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</w:p>
          <w:p w:rsidR="003F2D2C" w:rsidRDefault="003F2D2C" w:rsidP="00494E6C">
            <w:pPr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</w:p>
          <w:p w:rsidR="005B0D22" w:rsidRDefault="005B0D22" w:rsidP="002741AF">
            <w:pPr>
              <w:jc w:val="center"/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</w:pPr>
          </w:p>
          <w:p w:rsidR="00E53B82" w:rsidRPr="003F2D2C" w:rsidRDefault="00E53B82" w:rsidP="002741AF">
            <w:pPr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F2D2C">
              <w:rPr>
                <w:rFonts w:asciiTheme="minorEastAsia" w:hAnsiTheme="minorEastAsia" w:cs="Arial"/>
                <w:b/>
                <w:bCs/>
                <w:sz w:val="28"/>
                <w:szCs w:val="28"/>
              </w:rPr>
              <w:t>2015年互联网金融领域系列排名</w:t>
            </w:r>
          </w:p>
          <w:p w:rsidR="002741AF" w:rsidRDefault="00E53B82" w:rsidP="002741AF">
            <w:pPr>
              <w:jc w:val="center"/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3F2D2C">
              <w:rPr>
                <w:rFonts w:asciiTheme="minorEastAsia" w:hAnsiTheme="minorEastAsia" w:cs="Arial" w:hint="eastAsia"/>
                <w:b/>
                <w:sz w:val="28"/>
                <w:szCs w:val="28"/>
              </w:rPr>
              <w:t>调查问卷</w:t>
            </w:r>
          </w:p>
          <w:p w:rsidR="00D5366F" w:rsidRPr="00D5366F" w:rsidRDefault="00D5366F" w:rsidP="00D5366F">
            <w:pPr>
              <w:spacing w:line="360" w:lineRule="auto"/>
              <w:jc w:val="left"/>
              <w:rPr>
                <w:rFonts w:asciiTheme="minorEastAsia" w:hAnsiTheme="minorEastAsia" w:cs="Arial"/>
                <w:sz w:val="20"/>
                <w:szCs w:val="20"/>
              </w:rPr>
            </w:pPr>
            <w:r w:rsidRPr="00D5366F">
              <w:rPr>
                <w:rFonts w:asciiTheme="minorEastAsia" w:hAnsiTheme="minorEastAsia" w:cs="Arial" w:hint="eastAsia"/>
                <w:color w:val="FF0000"/>
                <w:sz w:val="24"/>
                <w:szCs w:val="28"/>
              </w:rPr>
              <w:t>注：问卷将作为</w:t>
            </w:r>
            <w:r>
              <w:rPr>
                <w:rFonts w:asciiTheme="minorEastAsia" w:hAnsiTheme="minorEastAsia" w:cs="Arial" w:hint="eastAsia"/>
                <w:color w:val="FF0000"/>
                <w:sz w:val="24"/>
                <w:szCs w:val="28"/>
              </w:rPr>
              <w:t>排名的重要参考资料，请按要求</w:t>
            </w:r>
            <w:r w:rsidR="000362B3">
              <w:rPr>
                <w:rFonts w:asciiTheme="minorEastAsia" w:hAnsiTheme="minorEastAsia" w:cs="Arial" w:hint="eastAsia"/>
                <w:color w:val="FF0000"/>
                <w:sz w:val="24"/>
                <w:szCs w:val="28"/>
              </w:rPr>
              <w:t>尽量</w:t>
            </w:r>
            <w:bookmarkStart w:id="0" w:name="_GoBack"/>
            <w:bookmarkEnd w:id="0"/>
            <w:r>
              <w:rPr>
                <w:rFonts w:asciiTheme="minorEastAsia" w:hAnsiTheme="minorEastAsia" w:cs="Arial" w:hint="eastAsia"/>
                <w:color w:val="FF0000"/>
                <w:sz w:val="24"/>
                <w:szCs w:val="28"/>
              </w:rPr>
              <w:t>详尽填写！</w:t>
            </w:r>
          </w:p>
        </w:tc>
      </w:tr>
      <w:tr w:rsidR="003F2D2C" w:rsidRPr="003F2D2C" w:rsidTr="003F2D2C">
        <w:trPr>
          <w:trHeight w:val="406"/>
        </w:trPr>
        <w:tc>
          <w:tcPr>
            <w:tcW w:w="1180" w:type="pct"/>
            <w:gridSpan w:val="2"/>
            <w:vMerge w:val="restart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2741AF">
            <w:pPr>
              <w:jc w:val="center"/>
              <w:rPr>
                <w:rFonts w:asciiTheme="minorEastAsia" w:hAnsiTheme="minorEastAsia" w:cs="Arial"/>
                <w:sz w:val="20"/>
                <w:szCs w:val="20"/>
                <w:shd w:val="solid" w:color="DAEEF3" w:themeColor="accent5" w:themeTint="33" w:fill="DAEEF3" w:themeFill="accent5" w:themeFillTint="33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  <w:shd w:val="solid" w:color="FFFFFF" w:themeColor="background1" w:fill="FFFFFF" w:themeFill="background1"/>
              </w:rPr>
              <w:t>企业名称</w:t>
            </w:r>
          </w:p>
        </w:tc>
        <w:tc>
          <w:tcPr>
            <w:tcW w:w="731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2741AF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中文</w:t>
            </w:r>
          </w:p>
        </w:tc>
        <w:tc>
          <w:tcPr>
            <w:tcW w:w="3089" w:type="pct"/>
            <w:gridSpan w:val="7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2741AF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3F2D2C" w:rsidRPr="003F2D2C" w:rsidTr="003F2D2C">
        <w:trPr>
          <w:trHeight w:val="422"/>
        </w:trPr>
        <w:tc>
          <w:tcPr>
            <w:tcW w:w="1180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2741AF">
            <w:pPr>
              <w:jc w:val="center"/>
              <w:rPr>
                <w:rFonts w:asciiTheme="minorEastAsia" w:hAnsiTheme="minorEastAsia" w:cs="Arial"/>
                <w:sz w:val="20"/>
                <w:szCs w:val="20"/>
                <w:shd w:val="solid" w:color="DAEEF3" w:themeColor="accent5" w:themeTint="33" w:fill="DAEEF3" w:themeFill="accent5" w:themeFillTint="33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2741AF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英文</w:t>
            </w:r>
          </w:p>
        </w:tc>
        <w:tc>
          <w:tcPr>
            <w:tcW w:w="3089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2741AF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3F2D2C" w:rsidRPr="003F2D2C" w:rsidTr="003F2D2C">
        <w:trPr>
          <w:trHeight w:val="428"/>
        </w:trPr>
        <w:tc>
          <w:tcPr>
            <w:tcW w:w="11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2741A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F2D2C">
              <w:rPr>
                <w:rFonts w:asciiTheme="minorEastAsia" w:hAnsiTheme="minorEastAsia" w:hint="eastAsia"/>
                <w:sz w:val="20"/>
                <w:szCs w:val="20"/>
              </w:rPr>
              <w:t>行业类别</w:t>
            </w:r>
          </w:p>
        </w:tc>
        <w:tc>
          <w:tcPr>
            <w:tcW w:w="382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2741AF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3F2D2C" w:rsidRPr="003F2D2C" w:rsidTr="003F2D2C">
        <w:trPr>
          <w:trHeight w:val="548"/>
        </w:trPr>
        <w:tc>
          <w:tcPr>
            <w:tcW w:w="11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填表人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职位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3F2D2C" w:rsidRPr="003F2D2C" w:rsidTr="003F2D2C">
        <w:trPr>
          <w:trHeight w:val="576"/>
        </w:trPr>
        <w:tc>
          <w:tcPr>
            <w:tcW w:w="11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F2D2C">
              <w:rPr>
                <w:rFonts w:asciiTheme="minorEastAsia" w:hAnsiTheme="minorEastAsia" w:hint="eastAsia"/>
                <w:sz w:val="20"/>
                <w:szCs w:val="20"/>
              </w:rPr>
              <w:t>手机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邮箱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3F2D2C" w:rsidRPr="003F2D2C" w:rsidTr="003F2D2C"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F2D2C">
              <w:rPr>
                <w:rFonts w:asciiTheme="minorEastAsia" w:hAnsiTheme="minorEastAsia" w:hint="eastAsia"/>
                <w:sz w:val="20"/>
                <w:szCs w:val="20"/>
              </w:rPr>
              <w:t>定量</w:t>
            </w:r>
          </w:p>
          <w:p w:rsidR="003F2D2C" w:rsidRPr="003F2D2C" w:rsidRDefault="003F2D2C" w:rsidP="003F2D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F2D2C">
              <w:rPr>
                <w:rFonts w:asciiTheme="minorEastAsia" w:hAnsiTheme="minorEastAsia" w:hint="eastAsia"/>
                <w:sz w:val="20"/>
                <w:szCs w:val="20"/>
              </w:rPr>
              <w:t>（70%）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  <w:shd w:val="solid" w:color="FFFFFF" w:themeColor="background1" w:fill="FFFFFF" w:themeFill="background1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  <w:shd w:val="solid" w:color="FFFFFF" w:themeColor="background1" w:fill="FFFFFF" w:themeFill="background1"/>
              </w:rPr>
              <w:t>项目方</w:t>
            </w:r>
          </w:p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  <w:shd w:val="solid" w:color="FFFFFF" w:themeColor="background1" w:fill="FFFFFF" w:themeFill="background1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  <w:shd w:val="solid" w:color="FFFFFF" w:themeColor="background1" w:fill="FFFFFF" w:themeFill="background1"/>
              </w:rPr>
              <w:t>（20%）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项目数/产品数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成交金额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进行中项目</w:t>
            </w:r>
          </w:p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（</w:t>
            </w:r>
            <w:proofErr w:type="gramStart"/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众筹必</w:t>
            </w:r>
            <w:proofErr w:type="gramEnd"/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填）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成功项目数</w:t>
            </w:r>
          </w:p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（</w:t>
            </w:r>
            <w:proofErr w:type="gramStart"/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众筹必</w:t>
            </w:r>
            <w:proofErr w:type="gramEnd"/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填）</w:t>
            </w:r>
          </w:p>
        </w:tc>
      </w:tr>
      <w:tr w:rsidR="003F2D2C" w:rsidRPr="003F2D2C" w:rsidTr="003F2D2C">
        <w:trPr>
          <w:trHeight w:val="473"/>
        </w:trPr>
        <w:tc>
          <w:tcPr>
            <w:tcW w:w="449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  <w:shd w:val="solid" w:color="DAEEF3" w:themeColor="accent5" w:themeTint="33" w:fill="DAEEF3" w:themeFill="accent5" w:themeFillTint="33"/>
              </w:rPr>
            </w:pP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  <w:shd w:val="solid" w:color="FFFFFF" w:themeColor="background1" w:fill="FFFFFF" w:themeFill="background1"/>
              </w:rPr>
            </w:pPr>
          </w:p>
        </w:tc>
        <w:tc>
          <w:tcPr>
            <w:tcW w:w="14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3F2D2C" w:rsidRPr="003F2D2C" w:rsidTr="003F2D2C">
        <w:tc>
          <w:tcPr>
            <w:tcW w:w="449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  <w:shd w:val="solid" w:color="DAEEF3" w:themeColor="accent5" w:themeTint="33" w:fill="DAEEF3" w:themeFill="accent5" w:themeFillTint="33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  <w:shd w:val="solid" w:color="FFFFFF" w:themeColor="background1" w:fill="FFFFFF" w:themeFill="background1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  <w:shd w:val="solid" w:color="FFFFFF" w:themeColor="background1" w:fill="FFFFFF" w:themeFill="background1"/>
              </w:rPr>
              <w:t>投资方</w:t>
            </w:r>
          </w:p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  <w:shd w:val="solid" w:color="FFFFFF" w:themeColor="background1" w:fill="FFFFFF" w:themeFill="background1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  <w:shd w:val="solid" w:color="FFFFFF" w:themeColor="background1" w:fill="FFFFFF" w:themeFill="background1"/>
              </w:rPr>
              <w:t>（20%）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注册</w:t>
            </w:r>
          </w:p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用户数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有效</w:t>
            </w:r>
          </w:p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用户数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人均投资金额（P2P、众筹、金融</w:t>
            </w:r>
            <w:proofErr w:type="gramStart"/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网销必</w:t>
            </w:r>
            <w:proofErr w:type="gramEnd"/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填）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重复投资人比例</w:t>
            </w:r>
          </w:p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（P2P、众筹、金融</w:t>
            </w:r>
            <w:proofErr w:type="gramStart"/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网销必</w:t>
            </w:r>
            <w:proofErr w:type="gramEnd"/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填）</w:t>
            </w:r>
          </w:p>
        </w:tc>
      </w:tr>
      <w:tr w:rsidR="003F2D2C" w:rsidRPr="003F2D2C" w:rsidTr="003F2D2C">
        <w:trPr>
          <w:trHeight w:val="489"/>
        </w:trPr>
        <w:tc>
          <w:tcPr>
            <w:tcW w:w="449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3F2D2C" w:rsidRPr="003F2D2C" w:rsidTr="003F2D2C">
        <w:tc>
          <w:tcPr>
            <w:tcW w:w="449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平台</w:t>
            </w:r>
          </w:p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（30%）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月均PV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独立IP访问量（月均）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上线时间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筹资速度（P2P、</w:t>
            </w:r>
            <w:proofErr w:type="gramStart"/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众筹必</w:t>
            </w:r>
            <w:proofErr w:type="gramEnd"/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填）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逾期率</w:t>
            </w:r>
          </w:p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（P2P必填）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坏账率</w:t>
            </w:r>
          </w:p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（P2P必填）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利率</w:t>
            </w:r>
          </w:p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（P2P、金融</w:t>
            </w:r>
            <w:proofErr w:type="gramStart"/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网销必</w:t>
            </w:r>
            <w:proofErr w:type="gramEnd"/>
            <w:r w:rsidRPr="003F2D2C">
              <w:rPr>
                <w:rFonts w:asciiTheme="minorEastAsia" w:hAnsiTheme="minorEastAsia" w:cs="Arial" w:hint="eastAsia"/>
                <w:sz w:val="20"/>
                <w:szCs w:val="20"/>
              </w:rPr>
              <w:t>填）</w:t>
            </w:r>
          </w:p>
        </w:tc>
      </w:tr>
      <w:tr w:rsidR="003F2D2C" w:rsidRPr="003F2D2C" w:rsidTr="003F2D2C">
        <w:trPr>
          <w:trHeight w:val="468"/>
        </w:trPr>
        <w:tc>
          <w:tcPr>
            <w:tcW w:w="44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3F2D2C" w:rsidRPr="003F2D2C" w:rsidTr="003F2D2C">
        <w:trPr>
          <w:trHeight w:val="688"/>
        </w:trPr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 w:rsidRPr="003F2D2C">
              <w:rPr>
                <w:rFonts w:asciiTheme="minorEastAsia" w:hAnsiTheme="minorEastAsia" w:cs="Arial" w:hint="eastAsia"/>
                <w:b/>
                <w:sz w:val="20"/>
                <w:szCs w:val="20"/>
              </w:rPr>
              <w:t>定性（30%）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F2D2C">
              <w:rPr>
                <w:rFonts w:asciiTheme="minorEastAsia" w:hAnsiTheme="minorEastAsia" w:hint="eastAsia"/>
                <w:sz w:val="20"/>
                <w:szCs w:val="20"/>
              </w:rPr>
              <w:t>管理团队</w:t>
            </w:r>
          </w:p>
        </w:tc>
        <w:tc>
          <w:tcPr>
            <w:tcW w:w="3820" w:type="pct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2D2C" w:rsidRPr="003F2D2C" w:rsidTr="003F2D2C">
        <w:trPr>
          <w:trHeight w:val="711"/>
        </w:trPr>
        <w:tc>
          <w:tcPr>
            <w:tcW w:w="449" w:type="pct"/>
            <w:vMerge/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3F2D2C">
              <w:rPr>
                <w:rFonts w:asciiTheme="minorEastAsia" w:hAnsiTheme="minorEastAsia" w:hint="eastAsia"/>
                <w:sz w:val="20"/>
                <w:szCs w:val="20"/>
              </w:rPr>
              <w:t>风控模式</w:t>
            </w:r>
            <w:proofErr w:type="gramEnd"/>
          </w:p>
        </w:tc>
        <w:tc>
          <w:tcPr>
            <w:tcW w:w="382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rPr>
                <w:rFonts w:asciiTheme="minorEastAsia" w:hAnsiTheme="minorEastAsia"/>
                <w:sz w:val="20"/>
                <w:szCs w:val="20"/>
              </w:rPr>
            </w:pPr>
            <w:r w:rsidRPr="003F2D2C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</w:p>
          <w:p w:rsidR="003F2D2C" w:rsidRPr="003F2D2C" w:rsidRDefault="003F2D2C" w:rsidP="003F2D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2D2C" w:rsidRPr="003F2D2C" w:rsidTr="003F2D2C">
        <w:trPr>
          <w:trHeight w:val="551"/>
        </w:trPr>
        <w:tc>
          <w:tcPr>
            <w:tcW w:w="449" w:type="pct"/>
            <w:vMerge/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F2D2C">
              <w:rPr>
                <w:rFonts w:asciiTheme="minorEastAsia" w:hAnsiTheme="minorEastAsia" w:hint="eastAsia"/>
                <w:sz w:val="20"/>
                <w:szCs w:val="20"/>
              </w:rPr>
              <w:t>融资情况</w:t>
            </w:r>
          </w:p>
        </w:tc>
        <w:tc>
          <w:tcPr>
            <w:tcW w:w="382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2D2C" w:rsidRPr="003F2D2C" w:rsidTr="003F2D2C">
        <w:trPr>
          <w:trHeight w:val="701"/>
        </w:trPr>
        <w:tc>
          <w:tcPr>
            <w:tcW w:w="449" w:type="pct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F2D2C">
              <w:rPr>
                <w:rFonts w:asciiTheme="minorEastAsia" w:hAnsiTheme="minorEastAsia" w:hint="eastAsia"/>
                <w:sz w:val="20"/>
                <w:szCs w:val="20"/>
              </w:rPr>
              <w:t>业务/产品模式</w:t>
            </w:r>
          </w:p>
        </w:tc>
        <w:tc>
          <w:tcPr>
            <w:tcW w:w="3820" w:type="pct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3F2D2C" w:rsidRPr="003F2D2C" w:rsidRDefault="003F2D2C" w:rsidP="003F2D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5366F" w:rsidRPr="003F2D2C" w:rsidRDefault="00D5366F" w:rsidP="002741AF">
      <w:pPr>
        <w:rPr>
          <w:rFonts w:asciiTheme="minorEastAsia" w:hAnsiTheme="minorEastAsia"/>
          <w:sz w:val="20"/>
          <w:szCs w:val="20"/>
        </w:rPr>
      </w:pPr>
    </w:p>
    <w:sectPr w:rsidR="00D5366F" w:rsidRPr="003F2D2C" w:rsidSect="00DC696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7B" w:rsidRDefault="0000037B" w:rsidP="00EA2C07">
      <w:r>
        <w:separator/>
      </w:r>
    </w:p>
  </w:endnote>
  <w:endnote w:type="continuationSeparator" w:id="0">
    <w:p w:rsidR="0000037B" w:rsidRDefault="0000037B" w:rsidP="00EA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7B" w:rsidRDefault="0000037B" w:rsidP="00EA2C07">
      <w:r>
        <w:separator/>
      </w:r>
    </w:p>
  </w:footnote>
  <w:footnote w:type="continuationSeparator" w:id="0">
    <w:p w:rsidR="0000037B" w:rsidRDefault="0000037B" w:rsidP="00EA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07" w:rsidRDefault="0005674C" w:rsidP="00EA2C07">
    <w:r>
      <w:rPr>
        <w:noProof/>
      </w:rPr>
      <w:drawing>
        <wp:inline distT="0" distB="0" distL="0" distR="0">
          <wp:extent cx="1514475" cy="330431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30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2C0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-1143635</wp:posOffset>
          </wp:positionH>
          <wp:positionV relativeFrom="paragraph">
            <wp:posOffset>-543560</wp:posOffset>
          </wp:positionV>
          <wp:extent cx="7562850" cy="10696575"/>
          <wp:effectExtent l="0" t="0" r="0" b="9525"/>
          <wp:wrapNone/>
          <wp:docPr id="4" name="图片 4" descr="2014研究中心word内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研究中心word内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3E9"/>
    <w:rsid w:val="0000037B"/>
    <w:rsid w:val="0001660E"/>
    <w:rsid w:val="000362B3"/>
    <w:rsid w:val="00041C1D"/>
    <w:rsid w:val="00045C6B"/>
    <w:rsid w:val="0005674C"/>
    <w:rsid w:val="00085AFF"/>
    <w:rsid w:val="000B24EA"/>
    <w:rsid w:val="000D5701"/>
    <w:rsid w:val="0012497B"/>
    <w:rsid w:val="00124AD3"/>
    <w:rsid w:val="00141B28"/>
    <w:rsid w:val="001477CB"/>
    <w:rsid w:val="00162ADD"/>
    <w:rsid w:val="00174C6A"/>
    <w:rsid w:val="00193E62"/>
    <w:rsid w:val="00195507"/>
    <w:rsid w:val="001B638B"/>
    <w:rsid w:val="001F16E0"/>
    <w:rsid w:val="00202BEA"/>
    <w:rsid w:val="00214F88"/>
    <w:rsid w:val="002618FC"/>
    <w:rsid w:val="002741AF"/>
    <w:rsid w:val="002A09C1"/>
    <w:rsid w:val="003222E2"/>
    <w:rsid w:val="00350D41"/>
    <w:rsid w:val="003843DD"/>
    <w:rsid w:val="003A09EC"/>
    <w:rsid w:val="003F2D2C"/>
    <w:rsid w:val="00494E6C"/>
    <w:rsid w:val="005119D5"/>
    <w:rsid w:val="00564DE9"/>
    <w:rsid w:val="005842D6"/>
    <w:rsid w:val="0059475E"/>
    <w:rsid w:val="005A770D"/>
    <w:rsid w:val="005B0D22"/>
    <w:rsid w:val="005C0300"/>
    <w:rsid w:val="005C4245"/>
    <w:rsid w:val="006148D2"/>
    <w:rsid w:val="006B20B0"/>
    <w:rsid w:val="0070013B"/>
    <w:rsid w:val="00744209"/>
    <w:rsid w:val="007D6FD1"/>
    <w:rsid w:val="00834B17"/>
    <w:rsid w:val="00861047"/>
    <w:rsid w:val="008D6050"/>
    <w:rsid w:val="00950EF2"/>
    <w:rsid w:val="00965E92"/>
    <w:rsid w:val="00977A08"/>
    <w:rsid w:val="009D4EEF"/>
    <w:rsid w:val="009E4D7D"/>
    <w:rsid w:val="00A20297"/>
    <w:rsid w:val="00A240EB"/>
    <w:rsid w:val="00A81330"/>
    <w:rsid w:val="00AB7393"/>
    <w:rsid w:val="00AD1973"/>
    <w:rsid w:val="00AD1A9F"/>
    <w:rsid w:val="00AE57AA"/>
    <w:rsid w:val="00AE7DDF"/>
    <w:rsid w:val="00AF7211"/>
    <w:rsid w:val="00BA2197"/>
    <w:rsid w:val="00BA5ECF"/>
    <w:rsid w:val="00BF73F2"/>
    <w:rsid w:val="00C72F46"/>
    <w:rsid w:val="00CC71DF"/>
    <w:rsid w:val="00CD0502"/>
    <w:rsid w:val="00D018C2"/>
    <w:rsid w:val="00D313E9"/>
    <w:rsid w:val="00D365EB"/>
    <w:rsid w:val="00D5366F"/>
    <w:rsid w:val="00D676D0"/>
    <w:rsid w:val="00D93D65"/>
    <w:rsid w:val="00DA6DEC"/>
    <w:rsid w:val="00DB00DF"/>
    <w:rsid w:val="00DC6965"/>
    <w:rsid w:val="00E02235"/>
    <w:rsid w:val="00E53B82"/>
    <w:rsid w:val="00EA2C07"/>
    <w:rsid w:val="00EA4E99"/>
    <w:rsid w:val="00EF5FDE"/>
    <w:rsid w:val="00F01581"/>
    <w:rsid w:val="00F27A2D"/>
    <w:rsid w:val="00F60349"/>
    <w:rsid w:val="00F7132E"/>
    <w:rsid w:val="00FA0E63"/>
    <w:rsid w:val="00FA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C07"/>
    <w:rPr>
      <w:sz w:val="18"/>
      <w:szCs w:val="18"/>
    </w:rPr>
  </w:style>
  <w:style w:type="table" w:styleId="a5">
    <w:name w:val="Table Grid"/>
    <w:basedOn w:val="a1"/>
    <w:uiPriority w:val="59"/>
    <w:rsid w:val="00EA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F2D2C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567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67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C07"/>
    <w:rPr>
      <w:sz w:val="18"/>
      <w:szCs w:val="18"/>
    </w:rPr>
  </w:style>
  <w:style w:type="table" w:styleId="a5">
    <w:name w:val="Table Grid"/>
    <w:basedOn w:val="a1"/>
    <w:uiPriority w:val="59"/>
    <w:rsid w:val="00EA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F2D2C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567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67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kzhou@zero2ipo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859C-303B-4004-98E8-2876BC8C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朱伟龙</dc:creator>
  <cp:lastModifiedBy>echofeng</cp:lastModifiedBy>
  <cp:revision>6</cp:revision>
  <dcterms:created xsi:type="dcterms:W3CDTF">2015-03-13T05:54:00Z</dcterms:created>
  <dcterms:modified xsi:type="dcterms:W3CDTF">2015-03-13T08:18:00Z</dcterms:modified>
</cp:coreProperties>
</file>